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9E7" w:rsidRDefault="006739E7" w:rsidP="003A07A6">
      <w:pPr>
        <w:jc w:val="center"/>
      </w:pPr>
    </w:p>
    <w:p w:rsidR="006739E7" w:rsidRPr="003A07A6" w:rsidRDefault="006739E7" w:rsidP="003A07A6">
      <w:pPr>
        <w:jc w:val="center"/>
        <w:rPr>
          <w:sz w:val="24"/>
          <w:szCs w:val="24"/>
        </w:rPr>
      </w:pPr>
    </w:p>
    <w:p w:rsidR="006739E7" w:rsidRPr="003A07A6" w:rsidRDefault="006739E7" w:rsidP="003A07A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A07A6">
        <w:rPr>
          <w:sz w:val="24"/>
          <w:szCs w:val="24"/>
        </w:rPr>
        <w:tab/>
      </w:r>
      <w:r w:rsidRPr="003A07A6">
        <w:rPr>
          <w:rFonts w:ascii="Arial" w:hAnsi="Arial" w:cs="Arial"/>
          <w:b/>
          <w:bCs/>
          <w:sz w:val="24"/>
          <w:szCs w:val="24"/>
        </w:rPr>
        <w:t xml:space="preserve">PUBLICAŢIE DE VÂNZARE </w:t>
      </w:r>
    </w:p>
    <w:p w:rsidR="006739E7" w:rsidRPr="003A07A6" w:rsidRDefault="006739E7" w:rsidP="00EB3F05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6739E7" w:rsidRPr="004F1592" w:rsidRDefault="006739E7" w:rsidP="00EB3F0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 w:rsidRPr="00CE09AB">
        <w:rPr>
          <w:rFonts w:ascii="Arial" w:hAnsi="Arial" w:cs="Arial"/>
          <w:b/>
          <w:bCs/>
          <w:sz w:val="24"/>
          <w:szCs w:val="24"/>
        </w:rPr>
        <w:t>onsortiul Ionescu si Asociatii SPRL si Sierra Quadrant SPRL (lichidator</w:t>
      </w:r>
      <w:r>
        <w:rPr>
          <w:rFonts w:ascii="Arial" w:hAnsi="Arial" w:cs="Arial"/>
          <w:b/>
          <w:bCs/>
          <w:sz w:val="24"/>
          <w:szCs w:val="24"/>
        </w:rPr>
        <w:t>i</w:t>
      </w:r>
      <w:r w:rsidRPr="00CE09AB">
        <w:rPr>
          <w:rFonts w:ascii="Arial" w:hAnsi="Arial" w:cs="Arial"/>
          <w:b/>
          <w:bCs/>
          <w:sz w:val="24"/>
          <w:szCs w:val="24"/>
        </w:rPr>
        <w:t xml:space="preserve"> judiciar</w:t>
      </w:r>
      <w:r>
        <w:rPr>
          <w:rFonts w:ascii="Arial" w:hAnsi="Arial" w:cs="Arial"/>
          <w:b/>
          <w:bCs/>
          <w:sz w:val="24"/>
          <w:szCs w:val="24"/>
        </w:rPr>
        <w:t>i</w:t>
      </w:r>
      <w:r w:rsidRPr="00CE09AB">
        <w:rPr>
          <w:rFonts w:ascii="Arial" w:hAnsi="Arial" w:cs="Arial"/>
          <w:b/>
          <w:bCs/>
          <w:sz w:val="24"/>
          <w:szCs w:val="24"/>
        </w:rPr>
        <w:t xml:space="preserve"> in dosarul nr. 5899/110/2011* aflat pe rolul Tribunalului Bacau, debitor societea Letea S.A. </w:t>
      </w:r>
      <w:r w:rsidRPr="003A07A6">
        <w:rPr>
          <w:rFonts w:ascii="Arial" w:hAnsi="Arial" w:cs="Arial"/>
          <w:sz w:val="24"/>
          <w:szCs w:val="24"/>
        </w:rPr>
        <w:t xml:space="preserve">organizează în data de </w:t>
      </w:r>
      <w:r w:rsidRPr="00EB3F05">
        <w:rPr>
          <w:rFonts w:ascii="Arial" w:hAnsi="Arial" w:cs="Arial"/>
          <w:b/>
          <w:bCs/>
          <w:color w:val="FF0000"/>
          <w:sz w:val="24"/>
          <w:szCs w:val="24"/>
          <w:highlight w:val="yellow"/>
          <w:u w:val="single"/>
        </w:rPr>
        <w:t>19.08.2014, ora 14</w:t>
      </w:r>
      <w:r w:rsidRPr="00EB3F05">
        <w:rPr>
          <w:rFonts w:ascii="Arial" w:hAnsi="Arial" w:cs="Arial"/>
          <w:b/>
          <w:bCs/>
          <w:color w:val="FF0000"/>
          <w:sz w:val="24"/>
          <w:szCs w:val="24"/>
          <w:highlight w:val="yellow"/>
          <w:u w:val="single"/>
          <w:vertAlign w:val="superscript"/>
        </w:rPr>
        <w:t>00</w:t>
      </w:r>
      <w:r w:rsidRPr="003A07A6">
        <w:rPr>
          <w:rFonts w:ascii="Arial" w:hAnsi="Arial" w:cs="Arial"/>
          <w:sz w:val="24"/>
          <w:szCs w:val="24"/>
          <w:u w:val="single"/>
        </w:rPr>
        <w:t>,</w:t>
      </w:r>
      <w:r w:rsidRPr="003A07A6">
        <w:rPr>
          <w:rFonts w:ascii="Arial" w:hAnsi="Arial" w:cs="Arial"/>
          <w:sz w:val="24"/>
          <w:szCs w:val="24"/>
        </w:rPr>
        <w:t xml:space="preserve"> la sediul din Bacău, </w:t>
      </w:r>
      <w:r w:rsidRPr="00EB3F05">
        <w:rPr>
          <w:rFonts w:ascii="Arial" w:hAnsi="Arial" w:cs="Arial"/>
          <w:color w:val="FF0000"/>
          <w:sz w:val="24"/>
          <w:szCs w:val="24"/>
          <w:highlight w:val="yellow"/>
        </w:rPr>
        <w:t>str. Alexandru cel Bun, nr.11A</w:t>
      </w:r>
      <w:r w:rsidRPr="003A07A6">
        <w:rPr>
          <w:rFonts w:ascii="Arial" w:hAnsi="Arial" w:cs="Arial"/>
          <w:sz w:val="24"/>
          <w:szCs w:val="24"/>
        </w:rPr>
        <w:t xml:space="preserve">, licitaţie publică cu strigare, în conformitate cu dispozitiile Legii nr.85/2006, pentru vânzarea </w:t>
      </w:r>
      <w:r>
        <w:rPr>
          <w:rFonts w:ascii="Arial" w:hAnsi="Arial" w:cs="Arial"/>
          <w:sz w:val="24"/>
          <w:szCs w:val="24"/>
        </w:rPr>
        <w:t>bunului mobil</w:t>
      </w:r>
      <w:r w:rsidRPr="004F1592">
        <w:rPr>
          <w:rFonts w:ascii="Arial" w:hAnsi="Arial" w:cs="Arial"/>
          <w:sz w:val="24"/>
          <w:szCs w:val="24"/>
        </w:rPr>
        <w:t>:</w:t>
      </w:r>
    </w:p>
    <w:tbl>
      <w:tblPr>
        <w:tblW w:w="8523" w:type="dxa"/>
        <w:tblInd w:w="-8" w:type="dxa"/>
        <w:tblLook w:val="00A0"/>
      </w:tblPr>
      <w:tblGrid>
        <w:gridCol w:w="4060"/>
        <w:gridCol w:w="4463"/>
      </w:tblGrid>
      <w:tr w:rsidR="006739E7" w:rsidRPr="0030459F">
        <w:trPr>
          <w:trHeight w:val="240"/>
        </w:trPr>
        <w:tc>
          <w:tcPr>
            <w:tcW w:w="8523" w:type="dxa"/>
            <w:gridSpan w:val="2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6739E7" w:rsidRPr="00C64E90" w:rsidRDefault="006739E7" w:rsidP="00FD294E">
            <w:pPr>
              <w:jc w:val="center"/>
              <w:rPr>
                <w:rFonts w:ascii="Arial" w:hAnsi="Arial" w:cs="Arial"/>
                <w:b/>
                <w:bCs/>
              </w:rPr>
            </w:pPr>
            <w:r w:rsidRPr="00C64E90">
              <w:rPr>
                <w:rFonts w:ascii="Arial" w:hAnsi="Arial" w:cs="Arial"/>
                <w:b/>
                <w:bCs/>
              </w:rPr>
              <w:t>CARACTERISTICI TEHNICE</w:t>
            </w:r>
          </w:p>
          <w:p w:rsidR="006739E7" w:rsidRPr="0030459F" w:rsidRDefault="006739E7" w:rsidP="00FD294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  <w:b/>
                <w:bCs/>
              </w:rPr>
            </w:pPr>
            <w:r w:rsidRPr="00C64E90">
              <w:rPr>
                <w:rFonts w:ascii="Arial" w:hAnsi="Arial" w:cs="Arial"/>
                <w:b/>
                <w:bCs/>
              </w:rPr>
              <w:t>Categoria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  <w:b/>
                <w:bCs/>
              </w:rPr>
            </w:pPr>
            <w:r w:rsidRPr="00C64E90">
              <w:rPr>
                <w:rFonts w:ascii="Arial" w:hAnsi="Arial" w:cs="Arial"/>
                <w:b/>
                <w:bCs/>
              </w:rPr>
              <w:t>Motostivuitor cu furci frontale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Marca / tip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CATERPILLAR / DP18N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Seria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ET16D 40113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An fabricatie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2004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Sarcina nominala (Q)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1,75 t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Centrul de greutate al sarcinii fata de capatul furcii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500 mm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Roti (x=motoare)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Numar, fata/ spate 2 x /2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Tip Catarg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TRIPLEX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Combustibil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Motorina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Numar de locuri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1</w:t>
            </w:r>
          </w:p>
        </w:tc>
      </w:tr>
      <w:tr w:rsidR="006739E7" w:rsidRPr="00C64E90">
        <w:trPr>
          <w:trHeight w:val="259"/>
        </w:trPr>
        <w:tc>
          <w:tcPr>
            <w:tcW w:w="8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  <w:b/>
                <w:bCs/>
              </w:rPr>
            </w:pPr>
            <w:r w:rsidRPr="00C64E90">
              <w:rPr>
                <w:rFonts w:ascii="Arial" w:hAnsi="Arial" w:cs="Arial"/>
                <w:b/>
                <w:bCs/>
              </w:rPr>
              <w:t>DIMENSIUNI (mm)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Inaltime de ridicare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maxima (mm) 3710 / minima (mm) de la sol 80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Portanta furci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DIN 15173 A/B/no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Furci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Grosime = 35 mm/ Latime = 100 mm/ Lungime = 1070 mm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 xml:space="preserve">Inclinare catarg 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FATA = 6 / SPATE = 10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Lungime inclusiv grosime furci (mm)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2301 mm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Dimensiuni (mm)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Latime totala = 1065 mm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Raza minima de inscriere in curba (mm)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1980 mm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Latime coridor de lucru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Paleti: 800x1200 / 1000x1200 mm 3580/3380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Inaltime de ridicare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maxima (mm) 3710 / minima (mm) de la sol 80</w:t>
            </w:r>
          </w:p>
        </w:tc>
      </w:tr>
      <w:tr w:rsidR="006739E7" w:rsidRPr="00C64E90">
        <w:trPr>
          <w:trHeight w:val="259"/>
        </w:trPr>
        <w:tc>
          <w:tcPr>
            <w:tcW w:w="8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  <w:b/>
                <w:bCs/>
              </w:rPr>
            </w:pPr>
            <w:r w:rsidRPr="00C64E90">
              <w:rPr>
                <w:rFonts w:ascii="Arial" w:hAnsi="Arial" w:cs="Arial"/>
                <w:b/>
                <w:bCs/>
              </w:rPr>
              <w:t>PERFORMANTE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Viteze Deplasare cu / fara sarcina (km/ h)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Deplasare cu / fara sarcina (km/ h) = 19/ 19,5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Rdicare cu / fara sarcina (m/ s) = 0.60/ 0.65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Coborare cu / fara sarcina (m/ s) = 0,52/ 0,50</w:t>
            </w:r>
          </w:p>
        </w:tc>
      </w:tr>
      <w:tr w:rsidR="006739E7" w:rsidRPr="00C64E90">
        <w:trPr>
          <w:trHeight w:val="259"/>
        </w:trPr>
        <w:tc>
          <w:tcPr>
            <w:tcW w:w="8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  <w:b/>
                <w:bCs/>
              </w:rPr>
            </w:pPr>
            <w:r w:rsidRPr="00C64E90">
              <w:rPr>
                <w:rFonts w:ascii="Arial" w:hAnsi="Arial" w:cs="Arial"/>
                <w:b/>
                <w:bCs/>
              </w:rPr>
              <w:t>GREUTATE (kg)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Masa proprie (fara sarcina)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Cu baterie (kg) = 2760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Fata/ Spate (kg) = 3940/ 570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Fara sarcina, fata/ spate (kg) = 1060/ 1700</w:t>
            </w:r>
          </w:p>
        </w:tc>
      </w:tr>
      <w:tr w:rsidR="006739E7" w:rsidRPr="00C64E90">
        <w:trPr>
          <w:trHeight w:val="259"/>
        </w:trPr>
        <w:tc>
          <w:tcPr>
            <w:tcW w:w="8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  <w:b/>
                <w:bCs/>
              </w:rPr>
            </w:pPr>
            <w:r w:rsidRPr="00C64E90">
              <w:rPr>
                <w:rFonts w:ascii="Arial" w:hAnsi="Arial" w:cs="Arial"/>
                <w:b/>
                <w:bCs/>
              </w:rPr>
              <w:t>SASIU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Roti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Numar fata/ spate (x=antrenare) 2x/2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 xml:space="preserve">Dimensiuni fata (mm) = 6.5X10 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Dimensiuni spate (mm)= 5.0X8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Ampatament (mm)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110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Inaltime minima de sol (mm)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Cu sarcina in punctul cel mai jos = 110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lastRenderedPageBreak/>
              <w:t xml:space="preserve">Frana de lucru 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Tip hidraulica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Frana de serviciu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Tip hidraulica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Producator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Mitsubishi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Motor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Putere (kw) = 34,6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Turatie (rot/ min)= 2500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Cilindrii/ capacitate cilindrica (cm) = 4/ 2505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Transmisie (pentru motostivuitoare)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POWERSHIFT/ 1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Presiunie operationala (bar)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180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 xml:space="preserve">Destinatia caruciorului 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manipulare de sarcini paletizate, containere, baloturi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Limit. Simulat. Operat.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deplasare cu sarcina avand furcile pozitionate inainte</w:t>
            </w:r>
          </w:p>
        </w:tc>
      </w:tr>
      <w:tr w:rsidR="006739E7" w:rsidRPr="00C64E90">
        <w:trPr>
          <w:trHeight w:val="259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Alte informatii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9E7" w:rsidRPr="00C64E90" w:rsidRDefault="006739E7" w:rsidP="00FD294E">
            <w:pPr>
              <w:rPr>
                <w:rFonts w:ascii="Arial" w:hAnsi="Arial" w:cs="Arial"/>
              </w:rPr>
            </w:pPr>
            <w:r w:rsidRPr="00C64E90">
              <w:rPr>
                <w:rFonts w:ascii="Arial" w:hAnsi="Arial" w:cs="Arial"/>
              </w:rPr>
              <w:t>Utilajul prezinta o stare satisfacatoare. Verificarea ISCIR este expirata, necesitand reobtinerea autorizatiei de functionare. Numarul orelor de functionare: ~15.000 ore.</w:t>
            </w:r>
          </w:p>
        </w:tc>
      </w:tr>
    </w:tbl>
    <w:p w:rsidR="006739E7" w:rsidRDefault="003B3030" w:rsidP="00BA6207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o-RO"/>
        </w:rPr>
        <w:drawing>
          <wp:inline distT="0" distB="0" distL="0" distR="0">
            <wp:extent cx="6010275" cy="4505325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9E7" w:rsidRDefault="006739E7" w:rsidP="00BA6207">
      <w:pPr>
        <w:jc w:val="both"/>
        <w:rPr>
          <w:rFonts w:ascii="Arial" w:hAnsi="Arial" w:cs="Arial"/>
        </w:rPr>
      </w:pPr>
    </w:p>
    <w:p w:rsidR="006739E7" w:rsidRPr="0030459F" w:rsidRDefault="006739E7" w:rsidP="00BA6207">
      <w:pPr>
        <w:jc w:val="both"/>
        <w:rPr>
          <w:rFonts w:ascii="Arial" w:hAnsi="Arial" w:cs="Arial"/>
        </w:rPr>
      </w:pPr>
      <w:r w:rsidRPr="0030459F">
        <w:rPr>
          <w:rFonts w:ascii="Arial" w:hAnsi="Arial" w:cs="Arial"/>
        </w:rPr>
        <w:t>În baza calculelor efectuate, a ipotezelor şi a condiţiilor limitative,</w:t>
      </w:r>
      <w:r>
        <w:rPr>
          <w:rFonts w:ascii="Arial" w:hAnsi="Arial" w:cs="Arial"/>
        </w:rPr>
        <w:t xml:space="preserve"> valoarea estimată a mijlocului</w:t>
      </w:r>
      <w:r w:rsidRPr="0030459F">
        <w:rPr>
          <w:rFonts w:ascii="Arial" w:hAnsi="Arial" w:cs="Arial"/>
        </w:rPr>
        <w:t xml:space="preserve"> de transport din pat</w:t>
      </w:r>
      <w:r>
        <w:rPr>
          <w:rFonts w:ascii="Arial" w:hAnsi="Arial" w:cs="Arial"/>
        </w:rPr>
        <w:t>rimoniul S.C. LETEA S.A., supus</w:t>
      </w:r>
      <w:r w:rsidRPr="0030459F">
        <w:rPr>
          <w:rFonts w:ascii="Arial" w:hAnsi="Arial" w:cs="Arial"/>
        </w:rPr>
        <w:t xml:space="preserve"> evaluarii, la data de 27.08.2014, este de:</w:t>
      </w:r>
    </w:p>
    <w:p w:rsidR="006739E7" w:rsidRPr="0030459F" w:rsidRDefault="006739E7" w:rsidP="00BA6207">
      <w:pPr>
        <w:jc w:val="both"/>
        <w:rPr>
          <w:rFonts w:ascii="Arial" w:hAnsi="Arial" w:cs="Arial"/>
        </w:rPr>
      </w:pPr>
    </w:p>
    <w:p w:rsidR="006739E7" w:rsidRPr="0030459F" w:rsidRDefault="006739E7" w:rsidP="00BA6207">
      <w:pPr>
        <w:spacing w:line="360" w:lineRule="auto"/>
        <w:jc w:val="center"/>
        <w:rPr>
          <w:rFonts w:ascii="Arial" w:hAnsi="Arial" w:cs="Arial"/>
          <w:b/>
          <w:bCs/>
          <w:u w:val="single"/>
          <w:lang w:val="it-IT"/>
        </w:rPr>
      </w:pPr>
      <w:r w:rsidRPr="0030459F">
        <w:rPr>
          <w:rFonts w:ascii="Arial" w:hAnsi="Arial" w:cs="Arial"/>
          <w:b/>
          <w:bCs/>
          <w:u w:val="single"/>
          <w:lang w:val="it-IT"/>
        </w:rPr>
        <w:t>V</w:t>
      </w:r>
      <w:r w:rsidRPr="0030459F">
        <w:rPr>
          <w:rFonts w:ascii="Arial" w:hAnsi="Arial" w:cs="Arial"/>
          <w:b/>
          <w:bCs/>
          <w:u w:val="single"/>
          <w:vertAlign w:val="subscript"/>
          <w:lang w:val="it-IT"/>
        </w:rPr>
        <w:t>MOTOSTIVUITOR CATERPILLAR DP18N</w:t>
      </w:r>
      <w:r w:rsidRPr="0030459F">
        <w:rPr>
          <w:rFonts w:ascii="Arial" w:hAnsi="Arial" w:cs="Arial"/>
          <w:b/>
          <w:bCs/>
          <w:u w:val="single"/>
          <w:lang w:val="it-IT"/>
        </w:rPr>
        <w:t xml:space="preserve"> = 19.330 lei</w:t>
      </w:r>
    </w:p>
    <w:p w:rsidR="006739E7" w:rsidRPr="0030459F" w:rsidRDefault="006739E7" w:rsidP="00BA6207">
      <w:pPr>
        <w:jc w:val="center"/>
        <w:rPr>
          <w:rFonts w:ascii="Arial" w:hAnsi="Arial" w:cs="Arial"/>
        </w:rPr>
      </w:pPr>
      <w:r w:rsidRPr="0030459F">
        <w:rPr>
          <w:rFonts w:ascii="Arial" w:hAnsi="Arial" w:cs="Arial"/>
          <w:b/>
          <w:bCs/>
          <w:u w:val="single"/>
          <w:lang w:val="it-IT"/>
        </w:rPr>
        <w:t>V</w:t>
      </w:r>
      <w:r w:rsidRPr="0030459F">
        <w:rPr>
          <w:rFonts w:ascii="Arial" w:hAnsi="Arial" w:cs="Arial"/>
          <w:b/>
          <w:bCs/>
          <w:u w:val="single"/>
          <w:vertAlign w:val="subscript"/>
          <w:lang w:val="it-IT"/>
        </w:rPr>
        <w:t>MOTOSTIVUITOR CATERPILLAR DP18N</w:t>
      </w:r>
      <w:r w:rsidRPr="0030459F">
        <w:rPr>
          <w:rFonts w:ascii="Arial" w:hAnsi="Arial" w:cs="Arial"/>
          <w:b/>
          <w:bCs/>
          <w:u w:val="single"/>
          <w:lang w:val="it-IT"/>
        </w:rPr>
        <w:t xml:space="preserve"> = 4.400 euro</w:t>
      </w:r>
    </w:p>
    <w:p w:rsidR="006739E7" w:rsidRDefault="006739E7" w:rsidP="00A24735">
      <w:pPr>
        <w:jc w:val="both"/>
        <w:rPr>
          <w:rFonts w:ascii="Arial" w:hAnsi="Arial" w:cs="Arial"/>
          <w:sz w:val="24"/>
          <w:szCs w:val="24"/>
        </w:rPr>
      </w:pPr>
    </w:p>
    <w:p w:rsidR="006739E7" w:rsidRPr="00A24735" w:rsidRDefault="006739E7" w:rsidP="00A24735">
      <w:pPr>
        <w:jc w:val="both"/>
        <w:rPr>
          <w:rFonts w:ascii="Arial" w:hAnsi="Arial" w:cs="Arial"/>
          <w:sz w:val="24"/>
          <w:szCs w:val="24"/>
        </w:rPr>
      </w:pPr>
      <w:r w:rsidRPr="00EB3F05">
        <w:rPr>
          <w:rFonts w:ascii="Arial" w:hAnsi="Arial" w:cs="Arial"/>
          <w:sz w:val="24"/>
          <w:szCs w:val="24"/>
        </w:rPr>
        <w:t>B</w:t>
      </w:r>
      <w:r w:rsidRPr="00A24735">
        <w:rPr>
          <w:rFonts w:ascii="Arial" w:hAnsi="Arial" w:cs="Arial"/>
          <w:sz w:val="24"/>
          <w:szCs w:val="24"/>
        </w:rPr>
        <w:t>unurile se vând individual</w:t>
      </w:r>
      <w:r>
        <w:rPr>
          <w:rFonts w:ascii="Arial" w:hAnsi="Arial" w:cs="Arial"/>
          <w:sz w:val="24"/>
          <w:szCs w:val="24"/>
        </w:rPr>
        <w:t xml:space="preserve"> </w:t>
      </w:r>
      <w:r w:rsidRPr="00A24735">
        <w:rPr>
          <w:rFonts w:ascii="Arial" w:hAnsi="Arial" w:cs="Arial"/>
          <w:sz w:val="24"/>
          <w:szCs w:val="24"/>
        </w:rPr>
        <w:t>la preţul/preţurile de pornire menţionate mai sus. Preţurile de pornire nu conţin T.V.A.</w:t>
      </w:r>
    </w:p>
    <w:p w:rsidR="006739E7" w:rsidRPr="003A07A6" w:rsidRDefault="006739E7" w:rsidP="003A07A6">
      <w:pPr>
        <w:jc w:val="both"/>
        <w:rPr>
          <w:rFonts w:ascii="Arial" w:hAnsi="Arial" w:cs="Arial"/>
          <w:sz w:val="24"/>
          <w:szCs w:val="24"/>
        </w:rPr>
      </w:pPr>
      <w:r w:rsidRPr="003A07A6">
        <w:rPr>
          <w:rFonts w:ascii="Arial" w:hAnsi="Arial" w:cs="Arial"/>
          <w:sz w:val="24"/>
          <w:szCs w:val="24"/>
        </w:rPr>
        <w:t xml:space="preserve">Ofertanţii se vor înscrie cu cel puţin </w:t>
      </w:r>
      <w:r>
        <w:rPr>
          <w:rFonts w:ascii="Arial" w:hAnsi="Arial" w:cs="Arial"/>
          <w:sz w:val="24"/>
          <w:szCs w:val="24"/>
        </w:rPr>
        <w:t>24</w:t>
      </w:r>
      <w:r w:rsidRPr="003A07A6">
        <w:rPr>
          <w:rFonts w:ascii="Arial" w:hAnsi="Arial" w:cs="Arial"/>
          <w:sz w:val="24"/>
          <w:szCs w:val="24"/>
        </w:rPr>
        <w:t xml:space="preserve"> ore înainte de </w:t>
      </w:r>
      <w:r>
        <w:rPr>
          <w:rFonts w:ascii="Arial" w:hAnsi="Arial" w:cs="Arial"/>
          <w:sz w:val="24"/>
          <w:szCs w:val="24"/>
        </w:rPr>
        <w:t xml:space="preserve">data si ora </w:t>
      </w:r>
      <w:r w:rsidRPr="003A07A6">
        <w:rPr>
          <w:rFonts w:ascii="Arial" w:hAnsi="Arial" w:cs="Arial"/>
          <w:sz w:val="24"/>
          <w:szCs w:val="24"/>
        </w:rPr>
        <w:t xml:space="preserve">licitaţiei. Condiţiile de participare şi regulamentul de licitaţie se regăsesc în Caietul de sarcini care poate fi achiziţionat contra sumei de </w:t>
      </w:r>
      <w:r>
        <w:rPr>
          <w:rFonts w:ascii="Arial" w:hAnsi="Arial" w:cs="Arial"/>
          <w:sz w:val="24"/>
          <w:szCs w:val="24"/>
        </w:rPr>
        <w:t>1</w:t>
      </w:r>
      <w:r w:rsidRPr="003A07A6">
        <w:rPr>
          <w:rFonts w:ascii="Arial" w:hAnsi="Arial" w:cs="Arial"/>
          <w:sz w:val="24"/>
          <w:szCs w:val="24"/>
        </w:rPr>
        <w:t>00 lei</w:t>
      </w:r>
      <w:r w:rsidRPr="00B662DE">
        <w:rPr>
          <w:rFonts w:ascii="Arial" w:hAnsi="Arial" w:cs="Arial"/>
          <w:sz w:val="24"/>
          <w:szCs w:val="24"/>
        </w:rPr>
        <w:t xml:space="preserve"> </w:t>
      </w:r>
      <w:r w:rsidRPr="00443D79">
        <w:rPr>
          <w:rFonts w:ascii="Arial" w:hAnsi="Arial" w:cs="Arial"/>
          <w:sz w:val="24"/>
          <w:szCs w:val="24"/>
        </w:rPr>
        <w:t>de la sediul lichidatorului</w:t>
      </w:r>
      <w:r w:rsidRPr="003A07A6">
        <w:rPr>
          <w:rFonts w:ascii="Arial" w:hAnsi="Arial" w:cs="Arial"/>
          <w:sz w:val="24"/>
          <w:szCs w:val="24"/>
        </w:rPr>
        <w:t>. Garanţia de participare la licitaţie este de 10% din preţul de pornire la licitaţie.</w:t>
      </w:r>
    </w:p>
    <w:p w:rsidR="006739E7" w:rsidRDefault="006739E7" w:rsidP="00443D79">
      <w:pPr>
        <w:jc w:val="both"/>
        <w:rPr>
          <w:rFonts w:ascii="Arial" w:hAnsi="Arial" w:cs="Arial"/>
          <w:i/>
          <w:iCs/>
          <w:sz w:val="24"/>
          <w:szCs w:val="24"/>
          <w:u w:val="single"/>
        </w:rPr>
      </w:pPr>
      <w:r w:rsidRPr="00443D79">
        <w:rPr>
          <w:rFonts w:ascii="Arial" w:hAnsi="Arial" w:cs="Arial"/>
          <w:i/>
          <w:iCs/>
          <w:sz w:val="24"/>
          <w:szCs w:val="24"/>
          <w:u w:val="single"/>
        </w:rPr>
        <w:lastRenderedPageBreak/>
        <w:t>Vizualizarea bunurilor şi înscrierea la licitaţie se face cel târziu cu cel puţin 24 de ore înainte de data şi ora licitaţiei.</w:t>
      </w:r>
    </w:p>
    <w:p w:rsidR="006739E7" w:rsidRPr="002E6C6F" w:rsidRDefault="006739E7" w:rsidP="00585DE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E6C6F">
        <w:rPr>
          <w:rFonts w:ascii="Arial" w:hAnsi="Arial" w:cs="Arial"/>
          <w:b/>
          <w:bCs/>
          <w:sz w:val="24"/>
          <w:szCs w:val="24"/>
        </w:rPr>
        <w:t xml:space="preserve">În caz de neadjudecare </w:t>
      </w:r>
      <w:r w:rsidRPr="002E6C6F">
        <w:rPr>
          <w:rFonts w:ascii="Arial" w:hAnsi="Arial" w:cs="Arial"/>
          <w:b/>
          <w:bCs/>
          <w:sz w:val="24"/>
          <w:szCs w:val="24"/>
          <w:u w:val="single"/>
        </w:rPr>
        <w:t>se organizează licitaţii, în aceleaşi condiţii,</w:t>
      </w:r>
      <w:r w:rsidRPr="002E6C6F">
        <w:rPr>
          <w:rFonts w:ascii="Arial" w:hAnsi="Arial" w:cs="Arial"/>
          <w:b/>
          <w:bCs/>
          <w:sz w:val="24"/>
          <w:szCs w:val="24"/>
        </w:rPr>
        <w:t xml:space="preserve"> în datele de </w:t>
      </w:r>
      <w:r w:rsidRPr="00EB3F05">
        <w:rPr>
          <w:rFonts w:ascii="Arial" w:hAnsi="Arial" w:cs="Arial"/>
          <w:b/>
          <w:bCs/>
          <w:color w:val="FF0000"/>
          <w:sz w:val="24"/>
          <w:szCs w:val="24"/>
          <w:highlight w:val="yellow"/>
          <w:u w:val="single"/>
        </w:rPr>
        <w:t>26.08.2014</w:t>
      </w:r>
      <w:r w:rsidRPr="002E6C6F">
        <w:rPr>
          <w:rFonts w:ascii="Arial" w:hAnsi="Arial" w:cs="Arial"/>
          <w:b/>
          <w:bCs/>
          <w:sz w:val="24"/>
          <w:szCs w:val="24"/>
          <w:u w:val="single"/>
        </w:rPr>
        <w:t xml:space="preserve">,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respectiv </w:t>
      </w:r>
      <w:r w:rsidRPr="00EB3F05">
        <w:rPr>
          <w:rFonts w:ascii="Arial" w:hAnsi="Arial" w:cs="Arial"/>
          <w:b/>
          <w:bCs/>
          <w:color w:val="FF0000"/>
          <w:sz w:val="24"/>
          <w:szCs w:val="24"/>
          <w:highlight w:val="yellow"/>
          <w:u w:val="single"/>
        </w:rPr>
        <w:t>02.09.2014, ora 14</w:t>
      </w:r>
      <w:r w:rsidRPr="00EB3F05">
        <w:rPr>
          <w:rFonts w:ascii="Arial" w:hAnsi="Arial" w:cs="Arial"/>
          <w:b/>
          <w:bCs/>
          <w:color w:val="FF0000"/>
          <w:sz w:val="24"/>
          <w:szCs w:val="24"/>
          <w:highlight w:val="yellow"/>
          <w:u w:val="single"/>
          <w:vertAlign w:val="superscript"/>
        </w:rPr>
        <w:t>00</w:t>
      </w:r>
      <w:r w:rsidRPr="00EB3F05">
        <w:rPr>
          <w:rFonts w:ascii="Arial" w:hAnsi="Arial" w:cs="Arial"/>
          <w:b/>
          <w:bCs/>
          <w:color w:val="FF0000"/>
          <w:sz w:val="24"/>
          <w:szCs w:val="24"/>
          <w:highlight w:val="yellow"/>
          <w:u w:val="single"/>
        </w:rPr>
        <w:t>.</w:t>
      </w:r>
      <w:r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  <w:r w:rsidRPr="00E305F3">
        <w:rPr>
          <w:rFonts w:ascii="Arial" w:hAnsi="Arial" w:cs="Arial"/>
          <w:b/>
          <w:bCs/>
          <w:sz w:val="24"/>
          <w:szCs w:val="24"/>
        </w:rPr>
        <w:t>la sediu lichidatorului</w:t>
      </w:r>
      <w:r w:rsidRPr="00E305F3">
        <w:rPr>
          <w:rFonts w:ascii="Arial" w:hAnsi="Arial" w:cs="Arial"/>
          <w:b/>
          <w:bCs/>
          <w:sz w:val="24"/>
          <w:szCs w:val="24"/>
          <w:u w:val="single"/>
        </w:rPr>
        <w:t>.</w:t>
      </w:r>
    </w:p>
    <w:p w:rsidR="006739E7" w:rsidRPr="00443D79" w:rsidRDefault="006739E7" w:rsidP="00443D79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443D79">
        <w:rPr>
          <w:rFonts w:ascii="Arial" w:hAnsi="Arial" w:cs="Arial"/>
          <w:sz w:val="24"/>
          <w:szCs w:val="24"/>
        </w:rPr>
        <w:t xml:space="preserve">Prezentul anunţ constituie şi notificare către creditori, debitor şi orice persoană interesată în cauză. Relaţii la tel. </w:t>
      </w:r>
      <w:r>
        <w:rPr>
          <w:rFonts w:ascii="Arial" w:hAnsi="Arial" w:cs="Arial"/>
          <w:sz w:val="24"/>
          <w:szCs w:val="24"/>
        </w:rPr>
        <w:t xml:space="preserve">0740102227 D-ra Padureanu sau </w:t>
      </w:r>
      <w:r w:rsidRPr="00443D79">
        <w:rPr>
          <w:rFonts w:ascii="Arial" w:hAnsi="Arial" w:cs="Arial"/>
          <w:sz w:val="24"/>
          <w:szCs w:val="24"/>
        </w:rPr>
        <w:t xml:space="preserve">0234/510.624 si pe </w:t>
      </w:r>
      <w:hyperlink r:id="rId7" w:history="1">
        <w:r w:rsidRPr="00443D79">
          <w:rPr>
            <w:rStyle w:val="Hyperlink"/>
            <w:rFonts w:ascii="Arial" w:hAnsi="Arial" w:cs="Arial"/>
            <w:sz w:val="24"/>
            <w:szCs w:val="24"/>
          </w:rPr>
          <w:t>www.sierraquadrant.ro</w:t>
        </w:r>
      </w:hyperlink>
      <w:r w:rsidRPr="00443D79">
        <w:rPr>
          <w:rFonts w:ascii="Arial" w:hAnsi="Arial" w:cs="Arial"/>
          <w:sz w:val="24"/>
          <w:szCs w:val="24"/>
        </w:rPr>
        <w:t xml:space="preserve">. </w:t>
      </w:r>
    </w:p>
    <w:p w:rsidR="006739E7" w:rsidRPr="003A07A6" w:rsidRDefault="006739E7" w:rsidP="003A07A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739E7" w:rsidRPr="003A07A6" w:rsidRDefault="006739E7" w:rsidP="003A07A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739E7" w:rsidRDefault="006739E7" w:rsidP="003A07A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A07A6">
        <w:rPr>
          <w:rFonts w:ascii="Arial" w:hAnsi="Arial" w:cs="Arial"/>
          <w:b/>
          <w:bCs/>
          <w:sz w:val="24"/>
          <w:szCs w:val="24"/>
        </w:rPr>
        <w:t xml:space="preserve">LICHIDATOR JUDICIAR </w:t>
      </w:r>
      <w:r>
        <w:rPr>
          <w:rFonts w:ascii="Arial" w:hAnsi="Arial" w:cs="Arial"/>
          <w:b/>
          <w:bCs/>
          <w:sz w:val="24"/>
          <w:szCs w:val="24"/>
        </w:rPr>
        <w:t>CONSORTIUL</w:t>
      </w:r>
    </w:p>
    <w:p w:rsidR="006739E7" w:rsidRDefault="003B3030" w:rsidP="003A07A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IONESCU SI ASOCIATII SPRL</w:t>
      </w:r>
    </w:p>
    <w:p w:rsidR="003B3030" w:rsidRDefault="003B3030" w:rsidP="003A07A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ASOCIAT COORDONATOR IONESCU ADRIAN</w:t>
      </w:r>
    </w:p>
    <w:p w:rsidR="006739E7" w:rsidRDefault="006739E7" w:rsidP="003A07A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6739E7" w:rsidRPr="003A07A6" w:rsidRDefault="006739E7" w:rsidP="003A07A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A07A6">
        <w:rPr>
          <w:rFonts w:ascii="Arial" w:hAnsi="Arial" w:cs="Arial"/>
          <w:b/>
          <w:bCs/>
          <w:sz w:val="24"/>
          <w:szCs w:val="24"/>
        </w:rPr>
        <w:t xml:space="preserve"> SIERRA QUADRANT S.P.R.L.</w:t>
      </w:r>
    </w:p>
    <w:p w:rsidR="006739E7" w:rsidRPr="003A07A6" w:rsidRDefault="006739E7" w:rsidP="003A07A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A07A6">
        <w:rPr>
          <w:rFonts w:ascii="Arial" w:hAnsi="Arial" w:cs="Arial"/>
          <w:b/>
          <w:bCs/>
          <w:sz w:val="24"/>
          <w:szCs w:val="24"/>
        </w:rPr>
        <w:t>ASOCIAT COORDONATOR DRAGOMIR FLORIN</w:t>
      </w:r>
    </w:p>
    <w:p w:rsidR="006739E7" w:rsidRPr="003A07A6" w:rsidRDefault="006739E7" w:rsidP="00D701F8">
      <w:pPr>
        <w:tabs>
          <w:tab w:val="left" w:pos="6035"/>
        </w:tabs>
        <w:rPr>
          <w:sz w:val="24"/>
          <w:szCs w:val="24"/>
        </w:rPr>
      </w:pPr>
    </w:p>
    <w:sectPr w:rsidR="006739E7" w:rsidRPr="003A07A6" w:rsidSect="00EB3F05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839" w:right="758" w:bottom="709" w:left="1418" w:header="709" w:footer="36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9E7" w:rsidRDefault="006739E7" w:rsidP="00F94741">
      <w:r>
        <w:separator/>
      </w:r>
    </w:p>
  </w:endnote>
  <w:endnote w:type="continuationSeparator" w:id="1">
    <w:p w:rsidR="006739E7" w:rsidRDefault="006739E7" w:rsidP="00F947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E7" w:rsidRDefault="006739E7" w:rsidP="00FE664B">
    <w:pPr>
      <w:pStyle w:val="Footer"/>
      <w:pBdr>
        <w:top w:val="thinThickSmallGap" w:sz="24" w:space="1" w:color="006666"/>
      </w:pBdr>
      <w:jc w:val="right"/>
      <w:rPr>
        <w:rFonts w:ascii="Cambria" w:hAnsi="Cambria" w:cs="Cambria"/>
      </w:rPr>
    </w:pPr>
    <w:r>
      <w:rPr>
        <w:rFonts w:ascii="Cambria" w:hAnsi="Cambria" w:cs="Cambria"/>
      </w:rPr>
      <w:t xml:space="preserve">Pag </w:t>
    </w:r>
    <w:fldSimple w:instr=" PAGE   \* MERGEFORMAT ">
      <w:r w:rsidR="003B3030" w:rsidRPr="003B3030">
        <w:rPr>
          <w:rFonts w:ascii="Cambria" w:hAnsi="Cambria" w:cs="Cambria"/>
          <w:noProof/>
        </w:rPr>
        <w:t>2</w:t>
      </w:r>
    </w:fldSimple>
  </w:p>
  <w:p w:rsidR="006739E7" w:rsidRDefault="006739E7" w:rsidP="00FE664B">
    <w:pPr>
      <w:pStyle w:val="Footer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E7" w:rsidRDefault="006739E7" w:rsidP="00F4650A">
    <w:pPr>
      <w:pStyle w:val="Footer"/>
      <w:pBdr>
        <w:top w:val="thinThickSmallGap" w:sz="24" w:space="1" w:color="006666"/>
      </w:pBdr>
      <w:rPr>
        <w:rFonts w:ascii="Cambria" w:hAnsi="Cambria" w:cs="Cambria"/>
      </w:rPr>
    </w:pPr>
  </w:p>
  <w:tbl>
    <w:tblPr>
      <w:tblW w:w="0" w:type="auto"/>
      <w:tblInd w:w="2" w:type="dxa"/>
      <w:tblBorders>
        <w:insideH w:val="dotted" w:sz="4" w:space="0" w:color="auto"/>
        <w:insideV w:val="dotted" w:sz="4" w:space="0" w:color="auto"/>
      </w:tblBorders>
      <w:tblLook w:val="00A0"/>
    </w:tblPr>
    <w:tblGrid>
      <w:gridCol w:w="2911"/>
      <w:gridCol w:w="2530"/>
      <w:gridCol w:w="4504"/>
    </w:tblGrid>
    <w:tr w:rsidR="006739E7" w:rsidRPr="00D6589F">
      <w:tc>
        <w:tcPr>
          <w:tcW w:w="2943" w:type="dxa"/>
        </w:tcPr>
        <w:p w:rsidR="006739E7" w:rsidRPr="00D6589F" w:rsidRDefault="006739E7" w:rsidP="00FE664B">
          <w:pPr>
            <w:pStyle w:val="Footer"/>
            <w:tabs>
              <w:tab w:val="clear" w:pos="4680"/>
              <w:tab w:val="clear" w:pos="9360"/>
              <w:tab w:val="left" w:pos="2517"/>
            </w:tabs>
          </w:pPr>
          <w:r w:rsidRPr="00FE664B">
            <w:rPr>
              <w:rFonts w:ascii="Myriad Pro" w:hAnsi="Myriad Pro" w:cs="Myriad Pro"/>
              <w:snapToGrid w:val="0"/>
              <w:sz w:val="18"/>
              <w:szCs w:val="18"/>
            </w:rPr>
            <w:t xml:space="preserve">Strada Alexandru cel Bun nr.11A Bacau </w:t>
          </w:r>
          <w:r w:rsidRPr="00FE664B">
            <w:rPr>
              <w:rFonts w:ascii="Myriad Pro" w:hAnsi="Myriad Pro" w:cs="Myriad Pro"/>
              <w:snapToGrid w:val="0"/>
              <w:sz w:val="18"/>
              <w:szCs w:val="18"/>
            </w:rPr>
            <w:sym w:font="Symbol" w:char="F0B7"/>
          </w:r>
          <w:r w:rsidRPr="00FE664B">
            <w:rPr>
              <w:rFonts w:ascii="Myriad Pro" w:hAnsi="Myriad Pro" w:cs="Myriad Pro"/>
              <w:snapToGrid w:val="0"/>
              <w:sz w:val="18"/>
              <w:szCs w:val="18"/>
            </w:rPr>
            <w:t xml:space="preserve"> Cod postal 600 058</w:t>
          </w:r>
        </w:p>
      </w:tc>
      <w:tc>
        <w:tcPr>
          <w:tcW w:w="2552" w:type="dxa"/>
        </w:tcPr>
        <w:p w:rsidR="006739E7" w:rsidRPr="00FE664B" w:rsidRDefault="006739E7" w:rsidP="00FE664B">
          <w:pPr>
            <w:tabs>
              <w:tab w:val="left" w:pos="1701"/>
              <w:tab w:val="left" w:pos="9072"/>
            </w:tabs>
            <w:rPr>
              <w:rFonts w:ascii="Myriad Pro" w:hAnsi="Myriad Pro" w:cs="Myriad Pro"/>
              <w:snapToGrid w:val="0"/>
              <w:sz w:val="18"/>
              <w:szCs w:val="18"/>
            </w:rPr>
          </w:pPr>
          <w:r w:rsidRPr="00FE664B">
            <w:rPr>
              <w:rFonts w:ascii="Myriad Pro" w:hAnsi="Myriad Pro" w:cs="Myriad Pro"/>
              <w:snapToGrid w:val="0"/>
              <w:sz w:val="18"/>
              <w:szCs w:val="18"/>
            </w:rPr>
            <w:t>CUI RO 13481690</w:t>
          </w:r>
        </w:p>
        <w:p w:rsidR="006739E7" w:rsidRPr="00D6589F" w:rsidRDefault="006739E7" w:rsidP="00FE664B">
          <w:pPr>
            <w:pStyle w:val="Footer"/>
            <w:tabs>
              <w:tab w:val="clear" w:pos="4680"/>
              <w:tab w:val="clear" w:pos="9360"/>
              <w:tab w:val="left" w:pos="2517"/>
            </w:tabs>
          </w:pPr>
          <w:r w:rsidRPr="00FE664B">
            <w:rPr>
              <w:rFonts w:ascii="Myriad Pro" w:hAnsi="Myriad Pro" w:cs="Myriad Pro"/>
              <w:snapToGrid w:val="0"/>
              <w:sz w:val="18"/>
              <w:szCs w:val="18"/>
            </w:rPr>
            <w:t>Nr. inregistrare: RFO II  0148</w:t>
          </w:r>
        </w:p>
      </w:tc>
      <w:tc>
        <w:tcPr>
          <w:tcW w:w="4536" w:type="dxa"/>
        </w:tcPr>
        <w:p w:rsidR="006739E7" w:rsidRPr="00D6589F" w:rsidRDefault="005C0CEA" w:rsidP="00FE664B">
          <w:pPr>
            <w:tabs>
              <w:tab w:val="left" w:pos="1701"/>
              <w:tab w:val="center" w:pos="4680"/>
              <w:tab w:val="left" w:pos="9072"/>
              <w:tab w:val="right" w:pos="9360"/>
            </w:tabs>
          </w:pPr>
          <w:hyperlink r:id="rId1" w:history="1">
            <w:r w:rsidR="006739E7" w:rsidRPr="00FE664B">
              <w:rPr>
                <w:rStyle w:val="Hyperlink"/>
                <w:rFonts w:ascii="Myriad Pro" w:hAnsi="Myriad Pro" w:cs="Myriad Pro"/>
                <w:snapToGrid w:val="0"/>
                <w:color w:val="auto"/>
                <w:sz w:val="18"/>
                <w:szCs w:val="18"/>
                <w:u w:val="none"/>
              </w:rPr>
              <w:t>Tel:0234.510.676</w:t>
            </w:r>
          </w:hyperlink>
          <w:r w:rsidR="006739E7" w:rsidRPr="00FE664B">
            <w:rPr>
              <w:rFonts w:ascii="Myriad Pro" w:hAnsi="Myriad Pro" w:cs="Myriad Pro"/>
              <w:snapToGrid w:val="0"/>
              <w:sz w:val="18"/>
              <w:szCs w:val="18"/>
            </w:rPr>
            <w:t xml:space="preserve"> </w:t>
          </w:r>
          <w:r w:rsidR="006739E7" w:rsidRPr="00FE664B">
            <w:rPr>
              <w:rFonts w:ascii="Myriad Pro" w:hAnsi="Myriad Pro" w:cs="Myriad Pro"/>
              <w:snapToGrid w:val="0"/>
              <w:sz w:val="18"/>
              <w:szCs w:val="18"/>
            </w:rPr>
            <w:sym w:font="Symbol" w:char="F0B7"/>
          </w:r>
          <w:r w:rsidR="006739E7" w:rsidRPr="00FE664B">
            <w:rPr>
              <w:rFonts w:ascii="Myriad Pro" w:hAnsi="Myriad Pro" w:cs="Myriad Pro"/>
              <w:snapToGrid w:val="0"/>
              <w:sz w:val="18"/>
              <w:szCs w:val="18"/>
            </w:rPr>
            <w:t xml:space="preserve"> Fax: 0234.510.624 </w:t>
          </w:r>
          <w:hyperlink r:id="rId2" w:history="1">
            <w:r w:rsidR="006739E7" w:rsidRPr="00FE664B">
              <w:rPr>
                <w:rStyle w:val="Hyperlink"/>
                <w:rFonts w:ascii="Myriad Pro" w:hAnsi="Myriad Pro" w:cs="Myriad Pro"/>
                <w:snapToGrid w:val="0"/>
                <w:color w:val="auto"/>
                <w:sz w:val="18"/>
                <w:szCs w:val="18"/>
                <w:u w:val="none"/>
              </w:rPr>
              <w:t>www.sierraquadrant.ro</w:t>
            </w:r>
          </w:hyperlink>
          <w:r w:rsidR="006739E7" w:rsidRPr="00FE664B">
            <w:rPr>
              <w:rFonts w:ascii="Myriad Pro" w:hAnsi="Myriad Pro" w:cs="Myriad Pro"/>
              <w:snapToGrid w:val="0"/>
              <w:sz w:val="18"/>
              <w:szCs w:val="18"/>
            </w:rPr>
            <w:t xml:space="preserve"> </w:t>
          </w:r>
          <w:r w:rsidR="006739E7" w:rsidRPr="00FE664B">
            <w:rPr>
              <w:rFonts w:ascii="Myriad Pro" w:hAnsi="Myriad Pro" w:cs="Myriad Pro"/>
              <w:snapToGrid w:val="0"/>
              <w:sz w:val="18"/>
              <w:szCs w:val="18"/>
            </w:rPr>
            <w:sym w:font="Symbol" w:char="F0B7"/>
          </w:r>
          <w:r w:rsidR="006739E7" w:rsidRPr="00FE664B">
            <w:rPr>
              <w:rFonts w:ascii="Myriad Pro" w:hAnsi="Myriad Pro" w:cs="Myriad Pro"/>
              <w:snapToGrid w:val="0"/>
              <w:sz w:val="18"/>
              <w:szCs w:val="18"/>
            </w:rPr>
            <w:t xml:space="preserve"> office.sprl@sierraquadrant.ro</w:t>
          </w:r>
        </w:p>
      </w:tc>
    </w:tr>
  </w:tbl>
  <w:p w:rsidR="006739E7" w:rsidRDefault="006739E7" w:rsidP="00F71428">
    <w:pPr>
      <w:pStyle w:val="Footer"/>
      <w:tabs>
        <w:tab w:val="clear" w:pos="4680"/>
        <w:tab w:val="clear" w:pos="9360"/>
        <w:tab w:val="left" w:pos="2517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9E7" w:rsidRDefault="006739E7" w:rsidP="00F94741">
      <w:r>
        <w:separator/>
      </w:r>
    </w:p>
  </w:footnote>
  <w:footnote w:type="continuationSeparator" w:id="1">
    <w:p w:rsidR="006739E7" w:rsidRDefault="006739E7" w:rsidP="00F947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E7" w:rsidRPr="00D16BBF" w:rsidRDefault="006739E7" w:rsidP="0063440A">
    <w:pPr>
      <w:pBdr>
        <w:bottom w:val="thickThinSmallGap" w:sz="24" w:space="1" w:color="006666"/>
      </w:pBdr>
      <w:tabs>
        <w:tab w:val="center" w:pos="4680"/>
        <w:tab w:val="right" w:pos="9360"/>
      </w:tabs>
      <w:jc w:val="right"/>
      <w:rPr>
        <w:rFonts w:ascii="Myriad Pro" w:hAnsi="Myriad Pro" w:cs="Myriad Pro"/>
        <w:i/>
        <w:iCs/>
        <w:snapToGrid w:val="0"/>
        <w:color w:val="003366"/>
        <w:sz w:val="18"/>
        <w:szCs w:val="18"/>
      </w:rPr>
    </w:pPr>
    <w:r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  <w:t xml:space="preserve">SIERRA QUADRANT </w:t>
    </w:r>
    <w:r w:rsidRPr="00D16BBF"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  <w:t>S.P.R.L.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E7" w:rsidRDefault="003B3030" w:rsidP="00054F94">
    <w:pPr>
      <w:tabs>
        <w:tab w:val="left" w:pos="1701"/>
        <w:tab w:val="left" w:pos="9072"/>
      </w:tabs>
      <w:ind w:firstLine="1843"/>
      <w:rPr>
        <w:rFonts w:ascii="Myriad Pro" w:hAnsi="Myriad Pro" w:cs="Myriad Pro"/>
        <w:b/>
        <w:bCs/>
        <w:i/>
        <w:iCs/>
        <w:color w:val="003366"/>
        <w:sz w:val="28"/>
        <w:szCs w:val="28"/>
      </w:rPr>
    </w:pPr>
    <w:r>
      <w:rPr>
        <w:noProof/>
        <w:lang w:eastAsia="ro-R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5704840</wp:posOffset>
          </wp:positionH>
          <wp:positionV relativeFrom="margin">
            <wp:posOffset>-1181100</wp:posOffset>
          </wp:positionV>
          <wp:extent cx="604520" cy="564515"/>
          <wp:effectExtent l="19050" t="0" r="5080" b="0"/>
          <wp:wrapSquare wrapText="bothSides"/>
          <wp:docPr id="1" name="Picture 6" descr="IQ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Q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52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5036820</wp:posOffset>
          </wp:positionH>
          <wp:positionV relativeFrom="margin">
            <wp:posOffset>-1181100</wp:posOffset>
          </wp:positionV>
          <wp:extent cx="548640" cy="516255"/>
          <wp:effectExtent l="19050" t="0" r="3810" b="0"/>
          <wp:wrapSquare wrapText="bothSides"/>
          <wp:docPr id="2" name="Picture 3" descr="is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s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16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C0CEA" w:rsidRPr="005C0CEA">
      <w:rPr>
        <w:noProof/>
        <w:lang w:eastAsia="ro-R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350.55pt;margin-top:-4.7pt;width:129.15pt;height:3.55pt;z-index:251656192;mso-position-horizontal-relative:text;mso-position-vertical-relative:text" stroked="f">
          <v:textbox style="mso-next-textbox:#_x0000_s2051">
            <w:txbxContent>
              <w:p w:rsidR="006739E7" w:rsidRDefault="006739E7" w:rsidP="00F4650A">
                <w:r>
                  <w:t xml:space="preserve">            </w:t>
                </w:r>
              </w:p>
            </w:txbxContent>
          </v:textbox>
        </v:shape>
      </w:pict>
    </w:r>
    <w:r w:rsidR="006739E7" w:rsidRPr="00D16BBF">
      <w:rPr>
        <w:rFonts w:ascii="Myriad Pro" w:hAnsi="Myriad Pro" w:cs="Myriad Pro"/>
        <w:b/>
        <w:bCs/>
        <w:i/>
        <w:iCs/>
        <w:color w:val="003366"/>
        <w:sz w:val="28"/>
        <w:szCs w:val="28"/>
      </w:rPr>
      <w:t>Reorganizare, administrare, lichidare</w:t>
    </w:r>
  </w:p>
  <w:p w:rsidR="006739E7" w:rsidRDefault="003B3030" w:rsidP="00054F94">
    <w:pPr>
      <w:tabs>
        <w:tab w:val="left" w:pos="1701"/>
        <w:tab w:val="left" w:pos="9072"/>
      </w:tabs>
      <w:ind w:firstLine="1843"/>
      <w:rPr>
        <w:rFonts w:ascii="Arial" w:hAnsi="Arial" w:cs="Arial"/>
        <w:b/>
        <w:bCs/>
        <w:i/>
        <w:iCs/>
        <w:shadow/>
        <w:color w:val="003366"/>
        <w:sz w:val="16"/>
        <w:szCs w:val="16"/>
        <w:lang w:val="fr-FR"/>
      </w:rPr>
    </w:pPr>
    <w:r>
      <w:rPr>
        <w:noProof/>
        <w:lang w:eastAsia="ro-RO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-57150</wp:posOffset>
          </wp:positionH>
          <wp:positionV relativeFrom="margin">
            <wp:posOffset>-1398270</wp:posOffset>
          </wp:positionV>
          <wp:extent cx="1066800" cy="1009650"/>
          <wp:effectExtent l="19050" t="0" r="0" b="0"/>
          <wp:wrapSquare wrapText="bothSides"/>
          <wp:docPr id="4" name="Picture 0" descr="logo no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 nou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739E7">
      <w:rPr>
        <w:rFonts w:ascii="Arial" w:hAnsi="Arial" w:cs="Arial"/>
        <w:b/>
        <w:bCs/>
        <w:i/>
        <w:iCs/>
        <w:shadow/>
        <w:color w:val="003366"/>
        <w:sz w:val="16"/>
        <w:szCs w:val="16"/>
      </w:rPr>
      <w:t xml:space="preserve">                                 </w:t>
    </w:r>
  </w:p>
  <w:p w:rsidR="006739E7" w:rsidRPr="00D16BBF" w:rsidRDefault="006739E7" w:rsidP="00054F94">
    <w:pPr>
      <w:tabs>
        <w:tab w:val="left" w:pos="1701"/>
        <w:tab w:val="left" w:pos="7305"/>
        <w:tab w:val="left" w:pos="9072"/>
      </w:tabs>
      <w:ind w:firstLine="1843"/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</w:pPr>
    <w:r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  <w:t xml:space="preserve">SIERRA QUADRANT </w:t>
    </w:r>
    <w:r w:rsidRPr="00D16BBF">
      <w:rPr>
        <w:rFonts w:ascii="Trajan Pro" w:hAnsi="Trajan Pro" w:cs="Trajan Pro"/>
        <w:b/>
        <w:bCs/>
        <w:i/>
        <w:iCs/>
        <w:shadow/>
        <w:color w:val="003366"/>
        <w:sz w:val="30"/>
        <w:szCs w:val="30"/>
        <w:lang w:val="fr-FR"/>
      </w:rPr>
      <w:t>S.P.R.L.</w:t>
    </w:r>
  </w:p>
  <w:p w:rsidR="006739E7" w:rsidRDefault="006739E7" w:rsidP="00054F94">
    <w:pPr>
      <w:tabs>
        <w:tab w:val="left" w:pos="1701"/>
        <w:tab w:val="center" w:pos="4680"/>
        <w:tab w:val="left" w:pos="9072"/>
        <w:tab w:val="right" w:pos="9360"/>
      </w:tabs>
      <w:ind w:firstLine="1843"/>
      <w:rPr>
        <w:rFonts w:ascii="Myriad Pro" w:hAnsi="Myriad Pro" w:cs="Myriad Pro"/>
        <w:i/>
        <w:iCs/>
        <w:color w:val="003366"/>
        <w:sz w:val="18"/>
        <w:szCs w:val="18"/>
      </w:rPr>
    </w:pPr>
  </w:p>
  <w:p w:rsidR="006739E7" w:rsidRPr="00D16BBF" w:rsidRDefault="006739E7" w:rsidP="00054F94">
    <w:pPr>
      <w:tabs>
        <w:tab w:val="left" w:pos="1701"/>
        <w:tab w:val="center" w:pos="4680"/>
        <w:tab w:val="left" w:pos="9072"/>
        <w:tab w:val="right" w:pos="9360"/>
      </w:tabs>
      <w:ind w:firstLine="1843"/>
      <w:rPr>
        <w:rFonts w:ascii="Myriad Pro" w:hAnsi="Myriad Pro" w:cs="Myriad Pro"/>
        <w:i/>
        <w:iCs/>
        <w:color w:val="003366"/>
        <w:sz w:val="18"/>
        <w:szCs w:val="18"/>
      </w:rPr>
    </w:pPr>
    <w:r w:rsidRPr="00D16BBF">
      <w:rPr>
        <w:rFonts w:ascii="Myriad Pro" w:hAnsi="Myriad Pro" w:cs="Myriad Pro"/>
        <w:i/>
        <w:iCs/>
        <w:color w:val="003366"/>
        <w:sz w:val="18"/>
        <w:szCs w:val="18"/>
      </w:rPr>
      <w:t>MEMBRU AL UNIUNII NATIONALE A PRACTICIENILOR IN INSOLVENTA DIN ROMANIA</w:t>
    </w:r>
  </w:p>
  <w:p w:rsidR="006739E7" w:rsidRDefault="006739E7" w:rsidP="00054F94">
    <w:pPr>
      <w:tabs>
        <w:tab w:val="left" w:pos="1701"/>
        <w:tab w:val="left" w:pos="9072"/>
      </w:tabs>
      <w:rPr>
        <w:rFonts w:ascii="Myriad Pro" w:hAnsi="Myriad Pro" w:cs="Myriad Pro"/>
        <w:i/>
        <w:iCs/>
        <w:snapToGrid w:val="0"/>
        <w:color w:val="003366"/>
        <w:sz w:val="18"/>
        <w:szCs w:val="18"/>
      </w:rPr>
    </w:pPr>
    <w:r>
      <w:rPr>
        <w:rFonts w:ascii="Myriad Pro" w:hAnsi="Myriad Pro" w:cs="Myriad Pro"/>
        <w:i/>
        <w:iCs/>
        <w:snapToGrid w:val="0"/>
        <w:color w:val="003366"/>
        <w:sz w:val="18"/>
        <w:szCs w:val="18"/>
      </w:rPr>
      <w:t xml:space="preserve"> </w:t>
    </w:r>
  </w:p>
  <w:p w:rsidR="006739E7" w:rsidRPr="00D16BBF" w:rsidRDefault="006739E7" w:rsidP="00463F21">
    <w:pPr>
      <w:pBdr>
        <w:bottom w:val="thickThinSmallGap" w:sz="24" w:space="1" w:color="006666"/>
      </w:pBdr>
      <w:tabs>
        <w:tab w:val="left" w:pos="1701"/>
        <w:tab w:val="left" w:pos="9072"/>
      </w:tabs>
      <w:ind w:firstLine="1701"/>
      <w:rPr>
        <w:rFonts w:ascii="Myriad Pro" w:hAnsi="Myriad Pro" w:cs="Myriad Pro"/>
        <w:i/>
        <w:iCs/>
        <w:snapToGrid w:val="0"/>
        <w:color w:val="003366"/>
        <w:sz w:val="18"/>
        <w:szCs w:val="18"/>
      </w:rPr>
    </w:pPr>
    <w:r>
      <w:rPr>
        <w:rFonts w:ascii="Myriad Pro" w:hAnsi="Myriad Pro" w:cs="Myriad Pro"/>
        <w:i/>
        <w:iCs/>
        <w:snapToGrid w:val="0"/>
        <w:color w:val="003366"/>
        <w:sz w:val="18"/>
        <w:szCs w:val="18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94741"/>
    <w:rsid w:val="00003716"/>
    <w:rsid w:val="00003E4F"/>
    <w:rsid w:val="00017FF6"/>
    <w:rsid w:val="00054F94"/>
    <w:rsid w:val="00067F95"/>
    <w:rsid w:val="00085AFF"/>
    <w:rsid w:val="0008628B"/>
    <w:rsid w:val="00094852"/>
    <w:rsid w:val="000B5BC7"/>
    <w:rsid w:val="000E5ED6"/>
    <w:rsid w:val="00100E09"/>
    <w:rsid w:val="001118F6"/>
    <w:rsid w:val="001218AE"/>
    <w:rsid w:val="00145CB0"/>
    <w:rsid w:val="00153DB5"/>
    <w:rsid w:val="00156537"/>
    <w:rsid w:val="00177695"/>
    <w:rsid w:val="001F1178"/>
    <w:rsid w:val="00202A93"/>
    <w:rsid w:val="002078BD"/>
    <w:rsid w:val="00217478"/>
    <w:rsid w:val="00240526"/>
    <w:rsid w:val="00280F0F"/>
    <w:rsid w:val="00296585"/>
    <w:rsid w:val="002A0DAD"/>
    <w:rsid w:val="002A2583"/>
    <w:rsid w:val="002E4F40"/>
    <w:rsid w:val="002E6C6F"/>
    <w:rsid w:val="0030459F"/>
    <w:rsid w:val="00315ACD"/>
    <w:rsid w:val="00325EF2"/>
    <w:rsid w:val="003520ED"/>
    <w:rsid w:val="00377618"/>
    <w:rsid w:val="003777DF"/>
    <w:rsid w:val="00385EBB"/>
    <w:rsid w:val="003A064B"/>
    <w:rsid w:val="003A07A6"/>
    <w:rsid w:val="003A2E03"/>
    <w:rsid w:val="003B3030"/>
    <w:rsid w:val="003C3373"/>
    <w:rsid w:val="003C525F"/>
    <w:rsid w:val="003D6E70"/>
    <w:rsid w:val="003F46C4"/>
    <w:rsid w:val="004066FB"/>
    <w:rsid w:val="00412E06"/>
    <w:rsid w:val="004212F7"/>
    <w:rsid w:val="00425E96"/>
    <w:rsid w:val="004278A7"/>
    <w:rsid w:val="00443D79"/>
    <w:rsid w:val="00450EA0"/>
    <w:rsid w:val="00463F21"/>
    <w:rsid w:val="004B6115"/>
    <w:rsid w:val="004F1592"/>
    <w:rsid w:val="004F2347"/>
    <w:rsid w:val="004F35DA"/>
    <w:rsid w:val="004F69DB"/>
    <w:rsid w:val="00562D99"/>
    <w:rsid w:val="00585DE9"/>
    <w:rsid w:val="005922B6"/>
    <w:rsid w:val="005A0A85"/>
    <w:rsid w:val="005A3173"/>
    <w:rsid w:val="005C0CEA"/>
    <w:rsid w:val="005C6F6C"/>
    <w:rsid w:val="005E4088"/>
    <w:rsid w:val="00601CDA"/>
    <w:rsid w:val="006227DA"/>
    <w:rsid w:val="0063440A"/>
    <w:rsid w:val="006678CA"/>
    <w:rsid w:val="006739E7"/>
    <w:rsid w:val="006A0069"/>
    <w:rsid w:val="006F55D8"/>
    <w:rsid w:val="00702B51"/>
    <w:rsid w:val="007041E1"/>
    <w:rsid w:val="007073DE"/>
    <w:rsid w:val="0071713D"/>
    <w:rsid w:val="007365AC"/>
    <w:rsid w:val="00747F21"/>
    <w:rsid w:val="00775DFB"/>
    <w:rsid w:val="007B266B"/>
    <w:rsid w:val="008055CF"/>
    <w:rsid w:val="00806C3F"/>
    <w:rsid w:val="008310A6"/>
    <w:rsid w:val="00846281"/>
    <w:rsid w:val="0085462B"/>
    <w:rsid w:val="00861F93"/>
    <w:rsid w:val="0086237F"/>
    <w:rsid w:val="00867FC9"/>
    <w:rsid w:val="00873846"/>
    <w:rsid w:val="008A64AF"/>
    <w:rsid w:val="008B207D"/>
    <w:rsid w:val="008C222F"/>
    <w:rsid w:val="008E7DA2"/>
    <w:rsid w:val="00970C69"/>
    <w:rsid w:val="009C118B"/>
    <w:rsid w:val="009D0008"/>
    <w:rsid w:val="009E0ECE"/>
    <w:rsid w:val="00A23492"/>
    <w:rsid w:val="00A23FBD"/>
    <w:rsid w:val="00A24735"/>
    <w:rsid w:val="00A53472"/>
    <w:rsid w:val="00A853C0"/>
    <w:rsid w:val="00AA01CE"/>
    <w:rsid w:val="00AA6EC0"/>
    <w:rsid w:val="00AB3486"/>
    <w:rsid w:val="00AE2558"/>
    <w:rsid w:val="00B0311F"/>
    <w:rsid w:val="00B344E0"/>
    <w:rsid w:val="00B57D46"/>
    <w:rsid w:val="00B662DE"/>
    <w:rsid w:val="00B9272E"/>
    <w:rsid w:val="00BA6207"/>
    <w:rsid w:val="00BC3FB6"/>
    <w:rsid w:val="00BC662B"/>
    <w:rsid w:val="00BD14E0"/>
    <w:rsid w:val="00C0057B"/>
    <w:rsid w:val="00C25BDE"/>
    <w:rsid w:val="00C54C61"/>
    <w:rsid w:val="00C577BA"/>
    <w:rsid w:val="00C64E90"/>
    <w:rsid w:val="00C654FB"/>
    <w:rsid w:val="00C86D40"/>
    <w:rsid w:val="00CA525F"/>
    <w:rsid w:val="00CB7C6A"/>
    <w:rsid w:val="00CD77D3"/>
    <w:rsid w:val="00CE09AB"/>
    <w:rsid w:val="00CF1E47"/>
    <w:rsid w:val="00CF66E8"/>
    <w:rsid w:val="00D066FC"/>
    <w:rsid w:val="00D16BBF"/>
    <w:rsid w:val="00D530E1"/>
    <w:rsid w:val="00D6589F"/>
    <w:rsid w:val="00D65EA3"/>
    <w:rsid w:val="00D701F8"/>
    <w:rsid w:val="00D73BFF"/>
    <w:rsid w:val="00D80B01"/>
    <w:rsid w:val="00D969FF"/>
    <w:rsid w:val="00DA28A9"/>
    <w:rsid w:val="00DE5D00"/>
    <w:rsid w:val="00E305F3"/>
    <w:rsid w:val="00E4130E"/>
    <w:rsid w:val="00E44A9D"/>
    <w:rsid w:val="00E80B50"/>
    <w:rsid w:val="00EA3FAA"/>
    <w:rsid w:val="00EB19DB"/>
    <w:rsid w:val="00EB3F05"/>
    <w:rsid w:val="00EB4010"/>
    <w:rsid w:val="00EB6C23"/>
    <w:rsid w:val="00EC18C9"/>
    <w:rsid w:val="00EC1EC4"/>
    <w:rsid w:val="00EE37A0"/>
    <w:rsid w:val="00EE4100"/>
    <w:rsid w:val="00EF3D11"/>
    <w:rsid w:val="00F04B3B"/>
    <w:rsid w:val="00F130B7"/>
    <w:rsid w:val="00F260A9"/>
    <w:rsid w:val="00F31D8F"/>
    <w:rsid w:val="00F4650A"/>
    <w:rsid w:val="00F53BE4"/>
    <w:rsid w:val="00F54D34"/>
    <w:rsid w:val="00F5502B"/>
    <w:rsid w:val="00F57906"/>
    <w:rsid w:val="00F71428"/>
    <w:rsid w:val="00F94741"/>
    <w:rsid w:val="00FA1F95"/>
    <w:rsid w:val="00FA26C2"/>
    <w:rsid w:val="00FC41C6"/>
    <w:rsid w:val="00FD294E"/>
    <w:rsid w:val="00FD64B8"/>
    <w:rsid w:val="00FE6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4D34"/>
    <w:rPr>
      <w:rFonts w:ascii="Times New Roman" w:eastAsia="Times New Roman" w:hAnsi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54D34"/>
    <w:pPr>
      <w:keepNext/>
      <w:outlineLvl w:val="0"/>
    </w:pPr>
    <w:rPr>
      <w:rFonts w:ascii="Arial" w:hAnsi="Arial" w:cs="Arial"/>
      <w:i/>
      <w:i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54D34"/>
    <w:pPr>
      <w:keepNext/>
      <w:outlineLvl w:val="1"/>
    </w:pPr>
    <w:rPr>
      <w:rFonts w:ascii="Arial" w:hAnsi="Arial" w:cs="Arial"/>
      <w:b/>
      <w:bCs/>
      <w:i/>
      <w:iCs/>
      <w:sz w:val="16"/>
      <w:szCs w:val="16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54D34"/>
    <w:pPr>
      <w:keepNext/>
      <w:widowControl w:val="0"/>
      <w:tabs>
        <w:tab w:val="left" w:pos="2160"/>
      </w:tabs>
      <w:outlineLvl w:val="2"/>
    </w:pPr>
    <w:rPr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54D34"/>
    <w:pPr>
      <w:keepNext/>
      <w:widowControl w:val="0"/>
      <w:spacing w:line="240" w:lineRule="atLeast"/>
      <w:jc w:val="center"/>
      <w:outlineLvl w:val="3"/>
    </w:pPr>
    <w:rPr>
      <w:rFonts w:ascii="Arial" w:hAnsi="Arial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54D34"/>
    <w:pPr>
      <w:keepNext/>
      <w:ind w:left="-142"/>
      <w:outlineLvl w:val="4"/>
    </w:pPr>
    <w:rPr>
      <w:rFonts w:ascii="Arial" w:hAnsi="Arial" w:cs="Arial"/>
      <w:b/>
      <w:bCs/>
      <w:sz w:val="28"/>
      <w:szCs w:val="28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54D34"/>
    <w:pPr>
      <w:keepNext/>
      <w:outlineLvl w:val="5"/>
    </w:pPr>
    <w:rPr>
      <w:rFonts w:ascii="Arial" w:hAnsi="Arial" w:cs="Arial"/>
      <w:sz w:val="28"/>
      <w:szCs w:val="28"/>
      <w:lang w:val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54D34"/>
    <w:pPr>
      <w:keepNext/>
      <w:tabs>
        <w:tab w:val="left" w:pos="0"/>
      </w:tabs>
      <w:suppressAutoHyphens/>
      <w:ind w:left="142" w:hanging="1276"/>
      <w:jc w:val="center"/>
      <w:outlineLvl w:val="6"/>
    </w:pPr>
    <w:rPr>
      <w:rFonts w:ascii="Arial" w:hAnsi="Arial" w:cs="Arial"/>
      <w:b/>
      <w:bCs/>
      <w:spacing w:val="-4"/>
      <w:sz w:val="32"/>
      <w:szCs w:val="32"/>
      <w:u w:val="single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54D34"/>
    <w:pPr>
      <w:keepNext/>
      <w:tabs>
        <w:tab w:val="left" w:pos="0"/>
        <w:tab w:val="left" w:pos="720"/>
        <w:tab w:val="left" w:pos="1440"/>
      </w:tabs>
      <w:suppressAutoHyphens/>
      <w:ind w:left="709" w:hanging="709"/>
      <w:jc w:val="center"/>
      <w:outlineLvl w:val="7"/>
    </w:pPr>
    <w:rPr>
      <w:rFonts w:ascii="Arial" w:hAnsi="Arial" w:cs="Arial"/>
      <w:b/>
      <w:bCs/>
      <w:spacing w:val="-3"/>
      <w:sz w:val="32"/>
      <w:szCs w:val="32"/>
      <w:u w:val="single"/>
      <w:lang w:val="en-GB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54D34"/>
    <w:pPr>
      <w:keepNext/>
      <w:widowControl w:val="0"/>
      <w:spacing w:line="240" w:lineRule="atLeast"/>
      <w:jc w:val="center"/>
      <w:outlineLvl w:val="8"/>
    </w:pPr>
    <w:rPr>
      <w:rFonts w:ascii="Arial" w:hAnsi="Arial" w:cs="Arial"/>
      <w:b/>
      <w:bCs/>
      <w:sz w:val="36"/>
      <w:szCs w:val="36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54D34"/>
    <w:rPr>
      <w:rFonts w:ascii="Arial" w:hAnsi="Arial" w:cs="Arial"/>
      <w:i/>
      <w:i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54D34"/>
    <w:rPr>
      <w:rFonts w:ascii="Arial" w:hAnsi="Arial" w:cs="Arial"/>
      <w:b/>
      <w:bCs/>
      <w:i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54D34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54D34"/>
    <w:rPr>
      <w:rFonts w:ascii="Arial" w:hAnsi="Arial" w:cs="Arial"/>
      <w:b/>
      <w:bCs/>
      <w:sz w:val="20"/>
      <w:szCs w:val="20"/>
      <w:lang w:val="ro-RO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54D34"/>
    <w:rPr>
      <w:rFonts w:ascii="Arial" w:hAnsi="Arial" w:cs="Arial"/>
      <w:b/>
      <w:bCs/>
      <w:snapToGrid w:val="0"/>
      <w:sz w:val="20"/>
      <w:szCs w:val="20"/>
      <w:u w:val="single"/>
      <w:lang w:val="ro-RO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54D34"/>
    <w:rPr>
      <w:rFonts w:ascii="Arial" w:hAnsi="Arial" w:cs="Arial"/>
      <w:snapToGrid w:val="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54D34"/>
    <w:rPr>
      <w:rFonts w:ascii="Arial" w:hAnsi="Arial" w:cs="Arial"/>
      <w:b/>
      <w:bCs/>
      <w:spacing w:val="-4"/>
      <w:sz w:val="20"/>
      <w:szCs w:val="20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F54D34"/>
    <w:rPr>
      <w:rFonts w:ascii="Arial" w:hAnsi="Arial" w:cs="Arial"/>
      <w:b/>
      <w:bCs/>
      <w:spacing w:val="-3"/>
      <w:sz w:val="20"/>
      <w:szCs w:val="20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F54D34"/>
    <w:rPr>
      <w:rFonts w:ascii="Arial" w:hAnsi="Arial" w:cs="Arial"/>
      <w:b/>
      <w:bCs/>
      <w:sz w:val="20"/>
      <w:szCs w:val="20"/>
      <w:u w:val="single"/>
    </w:rPr>
  </w:style>
  <w:style w:type="paragraph" w:styleId="Header">
    <w:name w:val="header"/>
    <w:basedOn w:val="Normal"/>
    <w:link w:val="HeaderChar"/>
    <w:uiPriority w:val="99"/>
    <w:rsid w:val="00F947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94741"/>
  </w:style>
  <w:style w:type="paragraph" w:styleId="Footer">
    <w:name w:val="footer"/>
    <w:basedOn w:val="Normal"/>
    <w:link w:val="FooterChar"/>
    <w:uiPriority w:val="99"/>
    <w:rsid w:val="00F947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94741"/>
  </w:style>
  <w:style w:type="paragraph" w:styleId="BalloonText">
    <w:name w:val="Balloon Text"/>
    <w:basedOn w:val="Normal"/>
    <w:link w:val="BalloonTextChar"/>
    <w:uiPriority w:val="99"/>
    <w:semiHidden/>
    <w:rsid w:val="00F94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4741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F54D34"/>
    <w:rPr>
      <w:rFonts w:ascii="Arial" w:hAnsi="Arial" w:cs="Arial"/>
      <w:sz w:val="28"/>
      <w:szCs w:val="28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F54D34"/>
    <w:rPr>
      <w:rFonts w:ascii="Arial" w:hAnsi="Arial" w:cs="Arial"/>
      <w:snapToGrid w:val="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54D34"/>
    <w:pPr>
      <w:widowControl w:val="0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54D34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F54D34"/>
  </w:style>
  <w:style w:type="paragraph" w:styleId="BlockText">
    <w:name w:val="Block Text"/>
    <w:basedOn w:val="Normal"/>
    <w:uiPriority w:val="99"/>
    <w:rsid w:val="00F54D34"/>
    <w:pPr>
      <w:widowControl w:val="0"/>
      <w:spacing w:line="240" w:lineRule="atLeast"/>
      <w:ind w:left="1440" w:right="-193"/>
    </w:pPr>
    <w:rPr>
      <w:rFonts w:ascii="Arial" w:hAnsi="Arial" w:cs="Arial"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F54D34"/>
    <w:pPr>
      <w:ind w:firstLine="720"/>
    </w:pPr>
    <w:rPr>
      <w:rFonts w:ascii="Arial" w:hAnsi="Arial" w:cs="Arial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54D34"/>
    <w:rPr>
      <w:rFonts w:ascii="Arial" w:hAnsi="Arial" w:cs="Arial"/>
      <w:snapToGrid w:val="0"/>
      <w:sz w:val="20"/>
      <w:szCs w:val="20"/>
      <w:lang w:val="ro-RO"/>
    </w:rPr>
  </w:style>
  <w:style w:type="paragraph" w:styleId="BodyTextIndent2">
    <w:name w:val="Body Text Indent 2"/>
    <w:basedOn w:val="Normal"/>
    <w:link w:val="BodyTextIndent2Char"/>
    <w:uiPriority w:val="99"/>
    <w:rsid w:val="00F54D34"/>
    <w:pPr>
      <w:tabs>
        <w:tab w:val="left" w:pos="0"/>
        <w:tab w:val="left" w:pos="720"/>
        <w:tab w:val="left" w:pos="1440"/>
      </w:tabs>
      <w:suppressAutoHyphens/>
      <w:ind w:left="2160" w:hanging="2160"/>
      <w:jc w:val="both"/>
    </w:pPr>
    <w:rPr>
      <w:i/>
      <w:iCs/>
      <w:spacing w:val="-3"/>
      <w:sz w:val="24"/>
      <w:szCs w:val="24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54D34"/>
    <w:rPr>
      <w:rFonts w:ascii="Times New Roman" w:hAnsi="Times New Roman" w:cs="Times New Roman"/>
      <w:i/>
      <w:iCs/>
      <w:spacing w:val="-3"/>
      <w:sz w:val="20"/>
      <w:szCs w:val="20"/>
      <w:lang w:val="en-GB"/>
    </w:rPr>
  </w:style>
  <w:style w:type="paragraph" w:styleId="BodyTextIndent3">
    <w:name w:val="Body Text Indent 3"/>
    <w:basedOn w:val="Normal"/>
    <w:link w:val="BodyTextIndent3Char"/>
    <w:uiPriority w:val="99"/>
    <w:rsid w:val="00F54D34"/>
    <w:pPr>
      <w:widowControl w:val="0"/>
      <w:spacing w:line="240" w:lineRule="atLeast"/>
      <w:ind w:firstLine="720"/>
    </w:pPr>
    <w:rPr>
      <w:rFonts w:ascii="Arial" w:hAnsi="Arial" w:cs="Arial"/>
      <w:i/>
      <w:iCs/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F54D34"/>
    <w:rPr>
      <w:rFonts w:ascii="Arial" w:hAnsi="Arial" w:cs="Arial"/>
      <w:i/>
      <w:iCs/>
      <w:sz w:val="20"/>
      <w:szCs w:val="20"/>
      <w:lang w:val="ro-RO"/>
    </w:rPr>
  </w:style>
  <w:style w:type="paragraph" w:styleId="BodyText2">
    <w:name w:val="Body Text 2"/>
    <w:basedOn w:val="Normal"/>
    <w:link w:val="BodyText2Char"/>
    <w:uiPriority w:val="99"/>
    <w:rsid w:val="00F54D34"/>
    <w:pPr>
      <w:tabs>
        <w:tab w:val="left" w:pos="709"/>
      </w:tabs>
      <w:suppressAutoHyphens/>
      <w:jc w:val="both"/>
    </w:pPr>
    <w:rPr>
      <w:rFonts w:ascii="Arial" w:hAnsi="Arial" w:cs="Arial"/>
      <w:spacing w:val="-3"/>
      <w:sz w:val="28"/>
      <w:szCs w:val="28"/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54D34"/>
    <w:rPr>
      <w:rFonts w:ascii="Arial" w:hAnsi="Arial" w:cs="Arial"/>
      <w:spacing w:val="-3"/>
      <w:sz w:val="20"/>
      <w:szCs w:val="20"/>
      <w:lang w:val="en-GB"/>
    </w:rPr>
  </w:style>
  <w:style w:type="paragraph" w:styleId="PlainText">
    <w:name w:val="Plain Text"/>
    <w:basedOn w:val="Normal"/>
    <w:link w:val="PlainTextChar"/>
    <w:uiPriority w:val="99"/>
    <w:rsid w:val="00F54D34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F54D34"/>
    <w:rPr>
      <w:rFonts w:ascii="Courier New" w:hAnsi="Courier New" w:cs="Courier New"/>
      <w:sz w:val="20"/>
      <w:szCs w:val="20"/>
      <w:lang w:val="ro-RO"/>
    </w:rPr>
  </w:style>
  <w:style w:type="paragraph" w:styleId="ListParagraph">
    <w:name w:val="List Paragraph"/>
    <w:basedOn w:val="Normal"/>
    <w:uiPriority w:val="99"/>
    <w:qFormat/>
    <w:rsid w:val="0085462B"/>
    <w:pPr>
      <w:ind w:left="720"/>
    </w:pPr>
  </w:style>
  <w:style w:type="character" w:styleId="Hyperlink">
    <w:name w:val="Hyperlink"/>
    <w:basedOn w:val="DefaultParagraphFont"/>
    <w:uiPriority w:val="99"/>
    <w:rsid w:val="008C222F"/>
    <w:rPr>
      <w:color w:val="0000FF"/>
      <w:u w:val="single"/>
    </w:rPr>
  </w:style>
  <w:style w:type="table" w:styleId="TableGrid">
    <w:name w:val="Table Grid"/>
    <w:basedOn w:val="TableNormal"/>
    <w:uiPriority w:val="99"/>
    <w:rsid w:val="00054F94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">
    <w:name w:val="Normal2"/>
    <w:uiPriority w:val="99"/>
    <w:rsid w:val="00100E09"/>
    <w:pPr>
      <w:widowControl w:val="0"/>
    </w:pPr>
    <w:rPr>
      <w:rFonts w:ascii="Times New Roman" w:eastAsia="Times New Roman" w:hAnsi="Times New Roman"/>
      <w:sz w:val="20"/>
      <w:szCs w:val="20"/>
      <w:lang w:eastAsia="en-US"/>
    </w:rPr>
  </w:style>
  <w:style w:type="character" w:customStyle="1" w:styleId="tpt1">
    <w:name w:val="tpt1"/>
    <w:basedOn w:val="DefaultParagraphFont"/>
    <w:uiPriority w:val="99"/>
    <w:rsid w:val="00100E09"/>
  </w:style>
  <w:style w:type="character" w:customStyle="1" w:styleId="tsp1">
    <w:name w:val="tsp1"/>
    <w:basedOn w:val="DefaultParagraphFont"/>
    <w:uiPriority w:val="99"/>
    <w:rsid w:val="00100E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ierraquadrant.r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ierraquadrant.ro" TargetMode="External"/><Relationship Id="rId1" Type="http://schemas.openxmlformats.org/officeDocument/2006/relationships/hyperlink" Target="Tel:0234.510.676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563</Words>
  <Characters>3268</Characters>
  <Application>Microsoft Office Word</Application>
  <DocSecurity>0</DocSecurity>
  <Lines>27</Lines>
  <Paragraphs>7</Paragraphs>
  <ScaleCrop>false</ScaleCrop>
  <Company>Sierra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gsi16v</dc:creator>
  <cp:lastModifiedBy>user</cp:lastModifiedBy>
  <cp:revision>2</cp:revision>
  <cp:lastPrinted>2014-08-05T09:58:00Z</cp:lastPrinted>
  <dcterms:created xsi:type="dcterms:W3CDTF">2014-09-29T12:07:00Z</dcterms:created>
  <dcterms:modified xsi:type="dcterms:W3CDTF">2014-09-29T12:07:00Z</dcterms:modified>
</cp:coreProperties>
</file>